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A4" w:rsidRDefault="00846BA4" w:rsidP="00846BA4">
      <w:pPr>
        <w:pStyle w:val="Heading3"/>
        <w:jc w:val="center"/>
        <w:rPr>
          <w:rFonts w:ascii="Arial" w:hAnsi="Arial" w:cs="Arial"/>
          <w:color w:val="auto"/>
          <w:sz w:val="24"/>
          <w:szCs w:val="24"/>
        </w:rPr>
      </w:pPr>
      <w:r w:rsidRPr="00206075">
        <w:rPr>
          <w:rFonts w:ascii="Arial" w:hAnsi="Arial" w:cs="Arial"/>
          <w:color w:val="auto"/>
          <w:sz w:val="24"/>
          <w:szCs w:val="24"/>
        </w:rPr>
        <w:t xml:space="preserve">Delivery of the C&amp;M FYFV High BP action plan: Baseline survey for NHSE </w:t>
      </w:r>
    </w:p>
    <w:p w:rsidR="00846BA4" w:rsidRDefault="00846BA4" w:rsidP="00846BA4"/>
    <w:p w:rsidR="00846BA4" w:rsidRPr="00846BA4" w:rsidRDefault="00846BA4" w:rsidP="00137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6BA4">
        <w:rPr>
          <w:rFonts w:ascii="Arial" w:hAnsi="Arial" w:cs="Arial"/>
          <w:sz w:val="24"/>
          <w:szCs w:val="24"/>
        </w:rPr>
        <w:t>Completed by (Name, job title):</w:t>
      </w:r>
      <w:r w:rsidR="00671436">
        <w:rPr>
          <w:rFonts w:ascii="Arial" w:hAnsi="Arial" w:cs="Arial"/>
          <w:sz w:val="24"/>
          <w:szCs w:val="24"/>
        </w:rPr>
        <w:t xml:space="preserve"> </w:t>
      </w:r>
      <w:r w:rsidR="00B7158E">
        <w:rPr>
          <w:rFonts w:ascii="Arial" w:hAnsi="Arial" w:cs="Arial"/>
          <w:sz w:val="24"/>
          <w:szCs w:val="24"/>
        </w:rPr>
        <w:t>Helen Murphy</w:t>
      </w:r>
      <w:r w:rsidR="00EC783A">
        <w:rPr>
          <w:rFonts w:ascii="Arial" w:hAnsi="Arial" w:cs="Arial"/>
          <w:sz w:val="24"/>
          <w:szCs w:val="24"/>
        </w:rPr>
        <w:t xml:space="preserve">, Chief </w:t>
      </w:r>
      <w:r w:rsidR="00B7158E">
        <w:rPr>
          <w:rFonts w:ascii="Arial" w:hAnsi="Arial" w:cs="Arial"/>
          <w:sz w:val="24"/>
          <w:szCs w:val="24"/>
        </w:rPr>
        <w:t>Officer, Community Pharmacy Cheshire and Wirral LPC.</w:t>
      </w:r>
      <w:proofErr w:type="gramEnd"/>
    </w:p>
    <w:p w:rsidR="00846BA4" w:rsidRPr="00846BA4" w:rsidRDefault="00846BA4" w:rsidP="00846B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BA4">
        <w:rPr>
          <w:rFonts w:ascii="Arial" w:hAnsi="Arial" w:cs="Arial"/>
          <w:sz w:val="24"/>
          <w:szCs w:val="24"/>
        </w:rPr>
        <w:t>Date:</w:t>
      </w:r>
      <w:r w:rsidR="00137274">
        <w:rPr>
          <w:rFonts w:ascii="Arial" w:hAnsi="Arial" w:cs="Arial"/>
          <w:sz w:val="24"/>
          <w:szCs w:val="24"/>
        </w:rPr>
        <w:t xml:space="preserve"> 1</w:t>
      </w:r>
      <w:r w:rsidR="00B7158E">
        <w:rPr>
          <w:rFonts w:ascii="Arial" w:hAnsi="Arial" w:cs="Arial"/>
          <w:sz w:val="24"/>
          <w:szCs w:val="24"/>
        </w:rPr>
        <w:t>6</w:t>
      </w:r>
      <w:r w:rsidR="00137274">
        <w:rPr>
          <w:rFonts w:ascii="Arial" w:hAnsi="Arial" w:cs="Arial"/>
          <w:sz w:val="24"/>
          <w:szCs w:val="24"/>
        </w:rPr>
        <w:t>.8.17</w:t>
      </w:r>
    </w:p>
    <w:p w:rsidR="00846BA4" w:rsidRPr="00206075" w:rsidRDefault="00846BA4" w:rsidP="00846BA4">
      <w:pPr>
        <w:spacing w:after="0"/>
      </w:pPr>
    </w:p>
    <w:p w:rsidR="001A6A39" w:rsidRPr="00846BA4" w:rsidRDefault="00846BA4" w:rsidP="00846B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46BA4">
        <w:rPr>
          <w:rFonts w:ascii="Arial" w:hAnsi="Arial" w:cs="Arial"/>
          <w:sz w:val="24"/>
          <w:szCs w:val="24"/>
        </w:rPr>
        <w:t xml:space="preserve">In relation to </w:t>
      </w:r>
      <w:r w:rsidR="001A6A39" w:rsidRPr="00846BA4">
        <w:rPr>
          <w:rFonts w:ascii="Arial" w:hAnsi="Arial" w:cs="Arial"/>
          <w:sz w:val="24"/>
          <w:szCs w:val="24"/>
        </w:rPr>
        <w:t>Medicine Optimisation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0281" w:type="dxa"/>
        <w:tblInd w:w="93" w:type="dxa"/>
        <w:tblLook w:val="04A0" w:firstRow="1" w:lastRow="0" w:firstColumn="1" w:lastColumn="0" w:noHBand="0" w:noVBand="1"/>
      </w:tblPr>
      <w:tblGrid>
        <w:gridCol w:w="1964"/>
        <w:gridCol w:w="798"/>
        <w:gridCol w:w="620"/>
        <w:gridCol w:w="6899"/>
      </w:tblGrid>
      <w:tr w:rsidR="001C52D0" w:rsidRPr="001C52D0" w:rsidTr="00272BF6">
        <w:trPr>
          <w:trHeight w:val="78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D0" w:rsidRPr="001C52D0" w:rsidRDefault="001C52D0" w:rsidP="001C5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D0" w:rsidRPr="001C52D0" w:rsidRDefault="001C52D0" w:rsidP="001C5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 readily available?</w:t>
            </w:r>
          </w:p>
        </w:tc>
        <w:tc>
          <w:tcPr>
            <w:tcW w:w="6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D0" w:rsidRPr="001C52D0" w:rsidRDefault="001C52D0" w:rsidP="001C5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information known please expand</w:t>
            </w:r>
          </w:p>
        </w:tc>
      </w:tr>
      <w:tr w:rsidR="001C52D0" w:rsidRPr="001C52D0" w:rsidTr="00272BF6">
        <w:trPr>
          <w:trHeight w:val="30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C52D0" w:rsidRPr="001C52D0" w:rsidTr="00272BF6">
        <w:trPr>
          <w:trHeight w:val="9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846BA4" w:rsidP="001C52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C52D0" w:rsidRPr="001C52D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.1 What percentage of community pharmacies </w:t>
            </w:r>
            <w:proofErr w:type="gramStart"/>
            <w:r w:rsidR="001C52D0" w:rsidRPr="001C52D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offer</w:t>
            </w:r>
            <w:proofErr w:type="gramEnd"/>
            <w:r w:rsidR="001C52D0" w:rsidRPr="001C52D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New Medicine Service (NMS)?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37274" w:rsidRDefault="00720A22" w:rsidP="00137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37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1F6369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272BF6" w:rsidRPr="009530F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https://apps.nhsbsa.nhs.uk/MOD/AtlasCCGMedsOp/atlas.html</w:t>
              </w:r>
            </w:hyperlink>
          </w:p>
          <w:p w:rsidR="00B7158E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Eastern Cheshire = 66.44% </w:t>
            </w:r>
          </w:p>
          <w:p w:rsidR="00272BF6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Cheshire West and Chester = 51.79</w:t>
            </w:r>
            <w:r w:rsidR="00272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%</w:t>
            </w:r>
          </w:p>
          <w:p w:rsidR="00272BF6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Cheshire = 75.06%</w:t>
            </w:r>
          </w:p>
          <w:p w:rsidR="00272BF6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 Royal = 67.47%</w:t>
            </w:r>
          </w:p>
          <w:p w:rsidR="00272BF6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 = 68.69%</w:t>
            </w:r>
          </w:p>
          <w:p w:rsidR="00272BF6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 = 66.37%</w:t>
            </w:r>
          </w:p>
          <w:p w:rsidR="00272BF6" w:rsidRPr="001C52D0" w:rsidRDefault="00272BF6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C52D0" w:rsidRPr="001C52D0" w:rsidTr="00272BF6">
        <w:trPr>
          <w:trHeight w:val="9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846BA4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C52D0"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.2 What percentage of community pharmacies </w:t>
            </w:r>
            <w:proofErr w:type="gramStart"/>
            <w:r w:rsidR="001C52D0"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offer</w:t>
            </w:r>
            <w:proofErr w:type="gramEnd"/>
            <w:r w:rsidR="001C52D0"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Medicine Use Reviews (MURs)?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37274" w:rsidRDefault="00272BF6" w:rsidP="00137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37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hyperlink r:id="rId9" w:history="1">
              <w:r w:rsidR="00272BF6" w:rsidRPr="009530F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https://apps.nhsbsa.nhs.uk/MOD/AtlasCCGMedsOp/atlas.html</w:t>
              </w:r>
            </w:hyperlink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Eastern Cheshire = 91.0% </w:t>
            </w:r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Cheshire West and Chester = 79.46%</w:t>
            </w:r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Cheshire = 91.44%</w:t>
            </w:r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 Royal = 84.08%</w:t>
            </w:r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 = 90.34%</w:t>
            </w:r>
          </w:p>
          <w:p w:rsidR="00B7158E" w:rsidRDefault="00B7158E" w:rsidP="00B71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 = 89.65%</w:t>
            </w:r>
          </w:p>
          <w:p w:rsidR="00272BF6" w:rsidRDefault="00272BF6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7158E" w:rsidRPr="001C52D0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C52D0" w:rsidRPr="001C52D0" w:rsidTr="00272BF6">
        <w:trPr>
          <w:trHeight w:val="99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846BA4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C52D0"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.3 How many NMS reviews are carried out for patients with newly prescribed antihypertensive medications?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6C6111" w:rsidRPr="00137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Pr="00137274" w:rsidRDefault="001C52D0" w:rsidP="00137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2D0" w:rsidRDefault="001C52D0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272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have no access to that information. Pharmacies report to NHSE via BSA but that information is not published</w:t>
            </w:r>
          </w:p>
          <w:p w:rsidR="0070287C" w:rsidRDefault="0070287C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 on new medicines eligible for NMS</w:t>
            </w:r>
          </w:p>
          <w:p w:rsidR="0070287C" w:rsidRDefault="001F6369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B7158E" w:rsidRPr="009240C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http://psnc.org.uk/services-commissioning/advanced-services/nms/nms-medicines-list/</w:t>
              </w:r>
            </w:hyperlink>
            <w:r w:rsidR="00B715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7158E" w:rsidRDefault="00671436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</w:t>
            </w:r>
            <w:r w:rsidR="00B715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ata is repor</w:t>
            </w:r>
            <w:r w:rsidR="006C6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ted by NHS BSA to NHSE C&amp;M team and it is possible to quantify NMS completed for </w:t>
            </w:r>
            <w:proofErr w:type="spellStart"/>
            <w:r w:rsidR="006C6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antihypertensives</w:t>
            </w:r>
            <w:proofErr w:type="spellEnd"/>
            <w:r w:rsidR="006C6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7158E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7158E" w:rsidRPr="001C52D0" w:rsidRDefault="00B7158E" w:rsidP="001C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72BF6" w:rsidRPr="001C52D0" w:rsidTr="00272BF6">
        <w:trPr>
          <w:trHeight w:val="9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F6" w:rsidRDefault="00272BF6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.4 How many MURs are carried out for patients on antihypertensive medications?</w:t>
            </w:r>
          </w:p>
          <w:p w:rsidR="00272BF6" w:rsidRPr="001C52D0" w:rsidRDefault="00272BF6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F6" w:rsidRPr="001C52D0" w:rsidRDefault="00272BF6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F6" w:rsidRPr="00137274" w:rsidRDefault="00272BF6" w:rsidP="00137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372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F6" w:rsidRDefault="00272BF6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C52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have no access to tha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information. Pharmacies report to NHSE via BSA but that information is not published</w:t>
            </w:r>
          </w:p>
          <w:p w:rsidR="0070287C" w:rsidRDefault="0070287C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Information on target groups for MURS – </w:t>
            </w:r>
          </w:p>
          <w:p w:rsidR="0070287C" w:rsidRDefault="001F6369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B7158E" w:rsidRPr="009240C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http://psnc.org.uk/wp-content/uploads/2013/07/CPN-MUR-Poster-Target-Groups-Jun-2015.pdf</w:t>
              </w:r>
            </w:hyperlink>
          </w:p>
          <w:p w:rsidR="00B7158E" w:rsidRDefault="00671436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d</w:t>
            </w:r>
            <w:r w:rsidR="0097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ata for MURs is reported to NHSE C&amp;M team. Cardiovascular MURs include patients at risk of cardiovascular disease which includes </w:t>
            </w:r>
            <w:proofErr w:type="spellStart"/>
            <w:r w:rsidR="0097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antihypertensives</w:t>
            </w:r>
            <w:proofErr w:type="spellEnd"/>
            <w:r w:rsidR="0097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medication for diabetes and thyroid treatment</w:t>
            </w:r>
            <w:r w:rsidR="00045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It is therefore is not solely a record of MURs for patients on </w:t>
            </w:r>
            <w:proofErr w:type="spellStart"/>
            <w:r w:rsidR="00045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antihypertensives</w:t>
            </w:r>
            <w:proofErr w:type="spellEnd"/>
            <w:r w:rsidR="00045D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7158E" w:rsidRPr="001C52D0" w:rsidRDefault="00B7158E" w:rsidP="0027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A6A39" w:rsidRPr="009D42AD" w:rsidRDefault="001A6A39" w:rsidP="001A6A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52D0" w:rsidRPr="00846BA4" w:rsidRDefault="001C52D0" w:rsidP="00846B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46BA4">
        <w:rPr>
          <w:rFonts w:ascii="Arial" w:hAnsi="Arial" w:cs="Arial"/>
          <w:sz w:val="24"/>
          <w:szCs w:val="24"/>
        </w:rPr>
        <w:t xml:space="preserve">Does NHSE actively promote </w:t>
      </w:r>
      <w:r w:rsidR="001A6A39" w:rsidRPr="00846BA4">
        <w:rPr>
          <w:rFonts w:ascii="Arial" w:hAnsi="Arial" w:cs="Arial"/>
          <w:sz w:val="24"/>
          <w:szCs w:val="24"/>
        </w:rPr>
        <w:t>medicines optimisation services (NMS/MUR) to</w:t>
      </w:r>
    </w:p>
    <w:p w:rsidR="001A6A39" w:rsidRDefault="001C52D0" w:rsidP="001C52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6A39" w:rsidRPr="001C52D0">
        <w:rPr>
          <w:rFonts w:ascii="Arial" w:hAnsi="Arial" w:cs="Arial"/>
          <w:sz w:val="24"/>
          <w:szCs w:val="24"/>
        </w:rPr>
        <w:t>rimary care staff?</w:t>
      </w:r>
      <w:r>
        <w:rPr>
          <w:rFonts w:ascii="Arial" w:hAnsi="Arial" w:cs="Arial"/>
          <w:sz w:val="24"/>
          <w:szCs w:val="24"/>
        </w:rPr>
        <w:t xml:space="preserve"> If so, how?</w:t>
      </w:r>
      <w:r w:rsidR="007F039A">
        <w:rPr>
          <w:rFonts w:ascii="Arial" w:hAnsi="Arial" w:cs="Arial"/>
          <w:sz w:val="24"/>
          <w:szCs w:val="24"/>
        </w:rPr>
        <w:t xml:space="preserve"> Not to my knowledge</w:t>
      </w:r>
    </w:p>
    <w:p w:rsidR="001C52D0" w:rsidRPr="001C52D0" w:rsidRDefault="001C52D0" w:rsidP="001C52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Patients? If so, how?</w:t>
      </w:r>
      <w:r w:rsidR="007F039A">
        <w:rPr>
          <w:rFonts w:ascii="Arial" w:hAnsi="Arial" w:cs="Arial"/>
          <w:sz w:val="24"/>
          <w:szCs w:val="24"/>
        </w:rPr>
        <w:t xml:space="preserve"> Not to my knowledge</w:t>
      </w:r>
    </w:p>
    <w:p w:rsidR="001A6A39" w:rsidRDefault="001A6A39" w:rsidP="001A6A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A6A39" w:rsidRDefault="001A6A39" w:rsidP="00846B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46BA4">
        <w:rPr>
          <w:rFonts w:ascii="Arial" w:hAnsi="Arial" w:cs="Arial"/>
          <w:sz w:val="24"/>
          <w:szCs w:val="24"/>
        </w:rPr>
        <w:t xml:space="preserve">What </w:t>
      </w:r>
      <w:r w:rsidR="001C52D0" w:rsidRPr="00846BA4">
        <w:rPr>
          <w:rFonts w:ascii="Arial" w:hAnsi="Arial" w:cs="Arial"/>
          <w:sz w:val="24"/>
          <w:szCs w:val="24"/>
        </w:rPr>
        <w:t xml:space="preserve">(if any) </w:t>
      </w:r>
      <w:r w:rsidRPr="00846BA4">
        <w:rPr>
          <w:rFonts w:ascii="Arial" w:hAnsi="Arial" w:cs="Arial"/>
          <w:sz w:val="24"/>
          <w:szCs w:val="24"/>
        </w:rPr>
        <w:t xml:space="preserve">patient information is available to community pharmacies to </w:t>
      </w:r>
      <w:r w:rsidR="001C52D0" w:rsidRPr="00846BA4">
        <w:rPr>
          <w:rFonts w:ascii="Arial" w:hAnsi="Arial" w:cs="Arial"/>
          <w:sz w:val="24"/>
          <w:szCs w:val="24"/>
        </w:rPr>
        <w:t xml:space="preserve">support them to </w:t>
      </w:r>
      <w:r w:rsidRPr="00846BA4">
        <w:rPr>
          <w:rFonts w:ascii="Arial" w:hAnsi="Arial" w:cs="Arial"/>
          <w:sz w:val="24"/>
          <w:szCs w:val="24"/>
        </w:rPr>
        <w:t>optimise targeting and implementation of NMS and MURs?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Medication records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Prescriptions being dispensed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Conversations with patients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information, advice or support from patients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 from GP or other healthcare professional</w:t>
      </w:r>
    </w:p>
    <w:p w:rsidR="007F039A" w:rsidRDefault="007F039A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 on discharge from hospital</w:t>
      </w:r>
    </w:p>
    <w:p w:rsidR="00045DFF" w:rsidRPr="00846BA4" w:rsidRDefault="00045DFF" w:rsidP="007F03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obtained via access to Summary Care Record. </w:t>
      </w:r>
    </w:p>
    <w:p w:rsidR="001A6A39" w:rsidRPr="008D479A" w:rsidRDefault="001A6A39" w:rsidP="001A6A39">
      <w:pPr>
        <w:pStyle w:val="ListParagraph"/>
        <w:rPr>
          <w:rFonts w:ascii="Arial" w:hAnsi="Arial" w:cs="Arial"/>
          <w:sz w:val="24"/>
          <w:szCs w:val="24"/>
        </w:rPr>
      </w:pPr>
    </w:p>
    <w:p w:rsidR="001A6A39" w:rsidRDefault="001C52D0" w:rsidP="00846B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46BA4">
        <w:rPr>
          <w:rFonts w:ascii="Arial" w:hAnsi="Arial" w:cs="Arial"/>
          <w:sz w:val="24"/>
          <w:szCs w:val="24"/>
        </w:rPr>
        <w:t xml:space="preserve">What electronic mechanisms are available for community pharmacies to communicate NMS/ MUR outcomes </w:t>
      </w:r>
      <w:r w:rsidR="001A6A39" w:rsidRPr="00846BA4">
        <w:rPr>
          <w:rFonts w:ascii="Arial" w:hAnsi="Arial" w:cs="Arial"/>
          <w:sz w:val="24"/>
          <w:szCs w:val="24"/>
        </w:rPr>
        <w:t>to primary care?</w:t>
      </w:r>
    </w:p>
    <w:p w:rsidR="00045DFF" w:rsidRPr="00045DFF" w:rsidRDefault="007F039A" w:rsidP="007F039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5DFF">
        <w:rPr>
          <w:rFonts w:ascii="Arial" w:hAnsi="Arial" w:cs="Arial"/>
          <w:sz w:val="24"/>
          <w:szCs w:val="24"/>
        </w:rPr>
        <w:t>Both services are commissioned by NHSE and community pharmacies report this information via BSA portal and also claim payment for services provided via BSA</w:t>
      </w:r>
      <w:r w:rsidR="00045DFF" w:rsidRPr="00045DFF">
        <w:rPr>
          <w:rFonts w:ascii="Arial" w:hAnsi="Arial" w:cs="Arial"/>
          <w:sz w:val="24"/>
          <w:szCs w:val="24"/>
        </w:rPr>
        <w:t>.</w:t>
      </w:r>
    </w:p>
    <w:p w:rsidR="006865BB" w:rsidRDefault="006865BB" w:rsidP="006865BB">
      <w:pPr>
        <w:pStyle w:val="ListParagraph"/>
        <w:rPr>
          <w:rFonts w:ascii="Arial" w:hAnsi="Arial" w:cs="Arial"/>
          <w:sz w:val="24"/>
          <w:szCs w:val="24"/>
        </w:rPr>
      </w:pPr>
    </w:p>
    <w:p w:rsidR="00C5273D" w:rsidRPr="001A6A39" w:rsidRDefault="00C5273D" w:rsidP="001A6A39"/>
    <w:sectPr w:rsidR="00C5273D" w:rsidRPr="001A6A3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69" w:rsidRDefault="001F6369" w:rsidP="001C52D0">
      <w:pPr>
        <w:spacing w:after="0" w:line="240" w:lineRule="auto"/>
      </w:pPr>
      <w:r>
        <w:separator/>
      </w:r>
    </w:p>
  </w:endnote>
  <w:endnote w:type="continuationSeparator" w:id="0">
    <w:p w:rsidR="001F6369" w:rsidRDefault="001F6369" w:rsidP="001C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01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2D0" w:rsidRDefault="001C52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2D0" w:rsidRDefault="001C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69" w:rsidRDefault="001F6369" w:rsidP="001C52D0">
      <w:pPr>
        <w:spacing w:after="0" w:line="240" w:lineRule="auto"/>
      </w:pPr>
      <w:r>
        <w:separator/>
      </w:r>
    </w:p>
  </w:footnote>
  <w:footnote w:type="continuationSeparator" w:id="0">
    <w:p w:rsidR="001F6369" w:rsidRDefault="001F6369" w:rsidP="001C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6B4"/>
    <w:multiLevelType w:val="multilevel"/>
    <w:tmpl w:val="D3C0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632E4B"/>
    <w:multiLevelType w:val="hybridMultilevel"/>
    <w:tmpl w:val="3F2851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A47D6"/>
    <w:multiLevelType w:val="multilevel"/>
    <w:tmpl w:val="4EAA1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142A12"/>
    <w:multiLevelType w:val="hybridMultilevel"/>
    <w:tmpl w:val="29B0C786"/>
    <w:lvl w:ilvl="0" w:tplc="11B84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59FE"/>
    <w:multiLevelType w:val="hybridMultilevel"/>
    <w:tmpl w:val="116A6D24"/>
    <w:lvl w:ilvl="0" w:tplc="6A2EDEE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A36C6"/>
    <w:multiLevelType w:val="multilevel"/>
    <w:tmpl w:val="2F1EF6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D1194B"/>
    <w:multiLevelType w:val="multilevel"/>
    <w:tmpl w:val="29BC6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2F7209"/>
    <w:multiLevelType w:val="hybridMultilevel"/>
    <w:tmpl w:val="2B2216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C272E36"/>
    <w:multiLevelType w:val="multilevel"/>
    <w:tmpl w:val="0E96D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5102177"/>
    <w:multiLevelType w:val="hybridMultilevel"/>
    <w:tmpl w:val="A2B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A1457C"/>
    <w:multiLevelType w:val="hybridMultilevel"/>
    <w:tmpl w:val="F260F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12306"/>
    <w:multiLevelType w:val="multilevel"/>
    <w:tmpl w:val="97508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9559F0"/>
    <w:multiLevelType w:val="multilevel"/>
    <w:tmpl w:val="10B09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6C23E6"/>
    <w:multiLevelType w:val="hybridMultilevel"/>
    <w:tmpl w:val="E1AC0C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9"/>
    <w:rsid w:val="00002AC5"/>
    <w:rsid w:val="00021C0C"/>
    <w:rsid w:val="00045DFF"/>
    <w:rsid w:val="00137274"/>
    <w:rsid w:val="001A6A39"/>
    <w:rsid w:val="001C52D0"/>
    <w:rsid w:val="001F6369"/>
    <w:rsid w:val="00210CED"/>
    <w:rsid w:val="00272BF6"/>
    <w:rsid w:val="0034166C"/>
    <w:rsid w:val="00395A9E"/>
    <w:rsid w:val="00495937"/>
    <w:rsid w:val="00671436"/>
    <w:rsid w:val="006865BB"/>
    <w:rsid w:val="006C516A"/>
    <w:rsid w:val="006C6111"/>
    <w:rsid w:val="0070287C"/>
    <w:rsid w:val="00713F57"/>
    <w:rsid w:val="00720A22"/>
    <w:rsid w:val="007F039A"/>
    <w:rsid w:val="00843CFE"/>
    <w:rsid w:val="00846BA4"/>
    <w:rsid w:val="0097720C"/>
    <w:rsid w:val="00B7158E"/>
    <w:rsid w:val="00BE44A1"/>
    <w:rsid w:val="00C5273D"/>
    <w:rsid w:val="00C824C4"/>
    <w:rsid w:val="00EC783A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9"/>
    <w:pPr>
      <w:spacing w:after="200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6A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1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D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D0"/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272B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B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9"/>
    <w:pPr>
      <w:spacing w:after="200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6A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1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D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D0"/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272B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B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hsbsa.nhs.uk/MOD/AtlasCCGMedsOp/atla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nc.org.uk/wp-content/uploads/2013/07/CPN-MUR-Poster-Target-Groups-Jun-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nc.org.uk/services-commissioning/advanced-services/nms/nms-medicines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nhsbsa.nhs.uk/MOD/AtlasCCGMedsOp/atl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Melanie</dc:creator>
  <cp:lastModifiedBy>Helen Murphy</cp:lastModifiedBy>
  <cp:revision>4</cp:revision>
  <dcterms:created xsi:type="dcterms:W3CDTF">2017-08-16T10:46:00Z</dcterms:created>
  <dcterms:modified xsi:type="dcterms:W3CDTF">2017-08-17T17:13:00Z</dcterms:modified>
</cp:coreProperties>
</file>